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7b114be47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caede51d3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Narasingh,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77c51d34a4f5d" /><Relationship Type="http://schemas.openxmlformats.org/officeDocument/2006/relationships/numbering" Target="/word/numbering.xml" Id="Rb15a355d7c5f4be3" /><Relationship Type="http://schemas.openxmlformats.org/officeDocument/2006/relationships/settings" Target="/word/settings.xml" Id="R1b44392fde8b4aa2" /><Relationship Type="http://schemas.openxmlformats.org/officeDocument/2006/relationships/image" Target="/word/media/837ff996-1a9f-4a72-875f-4fb4d5e3ed0c.png" Id="R894caede51d34d04" /></Relationships>
</file>