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f24b67f8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87c074e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289e3bd504202" /><Relationship Type="http://schemas.openxmlformats.org/officeDocument/2006/relationships/numbering" Target="/word/numbering.xml" Id="Rbffc36694ecc4e08" /><Relationship Type="http://schemas.openxmlformats.org/officeDocument/2006/relationships/settings" Target="/word/settings.xml" Id="R8bdf5599376a4ab4" /><Relationship Type="http://schemas.openxmlformats.org/officeDocument/2006/relationships/image" Target="/word/media/dfecb977-754f-466d-b00d-27a7417d4e9b.png" Id="Re54c87c074e8444d" /></Relationships>
</file>