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280adaff3344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a1ec11f8e142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Chamraid,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0a0e04e0444c4b" /><Relationship Type="http://schemas.openxmlformats.org/officeDocument/2006/relationships/numbering" Target="/word/numbering.xml" Id="R549d9f952e4a4323" /><Relationship Type="http://schemas.openxmlformats.org/officeDocument/2006/relationships/settings" Target="/word/settings.xml" Id="R5ebb8c3c7ff745b4" /><Relationship Type="http://schemas.openxmlformats.org/officeDocument/2006/relationships/image" Target="/word/media/03f6abca-46c7-40dc-874e-03484caa855a.png" Id="R11a1ec11f8e142c5" /></Relationships>
</file>