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08406e84f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25be153c7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1a833cdaf4238" /><Relationship Type="http://schemas.openxmlformats.org/officeDocument/2006/relationships/numbering" Target="/word/numbering.xml" Id="R8a4fc88a23c840b7" /><Relationship Type="http://schemas.openxmlformats.org/officeDocument/2006/relationships/settings" Target="/word/settings.xml" Id="R7cc2a6afe785415b" /><Relationship Type="http://schemas.openxmlformats.org/officeDocument/2006/relationships/image" Target="/word/media/977fb12c-ccf1-49a6-98e9-0e694920685c.png" Id="Rbdb25be153c74e33" /></Relationships>
</file>