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15d4c7bc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5776728d0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b1dfada854ae2" /><Relationship Type="http://schemas.openxmlformats.org/officeDocument/2006/relationships/numbering" Target="/word/numbering.xml" Id="Rd30de0ad0f564729" /><Relationship Type="http://schemas.openxmlformats.org/officeDocument/2006/relationships/settings" Target="/word/settings.xml" Id="R28d593309178400b" /><Relationship Type="http://schemas.openxmlformats.org/officeDocument/2006/relationships/image" Target="/word/media/b66a7a6c-a0fe-4a84-86d3-5c9cb2e83cff.png" Id="R0ac5776728d04572" /></Relationships>
</file>