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26def4495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1addedefd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Brown,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f1c7c37324557" /><Relationship Type="http://schemas.openxmlformats.org/officeDocument/2006/relationships/numbering" Target="/word/numbering.xml" Id="R3befdea2a0944000" /><Relationship Type="http://schemas.openxmlformats.org/officeDocument/2006/relationships/settings" Target="/word/settings.xml" Id="Rb4eaad01edd14eea" /><Relationship Type="http://schemas.openxmlformats.org/officeDocument/2006/relationships/image" Target="/word/media/c0f4692a-9b06-46b5-b9aa-4e46374f5bcd.png" Id="Rde21addedefd445f" /></Relationships>
</file>