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b890cc770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7e3fdea5a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Chamita,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db5789cde483a" /><Relationship Type="http://schemas.openxmlformats.org/officeDocument/2006/relationships/numbering" Target="/word/numbering.xml" Id="R1e533e6044be4c44" /><Relationship Type="http://schemas.openxmlformats.org/officeDocument/2006/relationships/settings" Target="/word/settings.xml" Id="Rf8f3af00de904b89" /><Relationship Type="http://schemas.openxmlformats.org/officeDocument/2006/relationships/image" Target="/word/media/36466008-9f9e-49c6-b94c-ec08aa15b0ee.png" Id="Rd857e3fdea5a4c48" /></Relationships>
</file>