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0fc02906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af094c53c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Gadhatali,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2a442c3b4d80" /><Relationship Type="http://schemas.openxmlformats.org/officeDocument/2006/relationships/numbering" Target="/word/numbering.xml" Id="R367b6f5ede1242e4" /><Relationship Type="http://schemas.openxmlformats.org/officeDocument/2006/relationships/settings" Target="/word/settings.xml" Id="R5423199a97ae4881" /><Relationship Type="http://schemas.openxmlformats.org/officeDocument/2006/relationships/image" Target="/word/media/40787ebc-2d47-479a-b9e3-e1e9d208aced.png" Id="R12baf094c53c44a0" /></Relationships>
</file>