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b8e05f51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0c4d3aabf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Swarnaghosh,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0fec3db484bae" /><Relationship Type="http://schemas.openxmlformats.org/officeDocument/2006/relationships/numbering" Target="/word/numbering.xml" Id="R1926e32df44b4577" /><Relationship Type="http://schemas.openxmlformats.org/officeDocument/2006/relationships/settings" Target="/word/settings.xml" Id="R5ab4fb313a5d4bf6" /><Relationship Type="http://schemas.openxmlformats.org/officeDocument/2006/relationships/image" Target="/word/media/15abfec8-4da2-4026-9d61-502afa8a4e4f.png" Id="Rb980c4d3aabf435d" /></Relationships>
</file>