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aeecdffe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e289be9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Chengain,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2f7a85384101" /><Relationship Type="http://schemas.openxmlformats.org/officeDocument/2006/relationships/numbering" Target="/word/numbering.xml" Id="R4d2319ce5c3042c1" /><Relationship Type="http://schemas.openxmlformats.org/officeDocument/2006/relationships/settings" Target="/word/settings.xml" Id="Rf15d7cb90fa441eb" /><Relationship Type="http://schemas.openxmlformats.org/officeDocument/2006/relationships/image" Target="/word/media/2eafd815-faaf-44bd-bb6d-14b8a6561887.png" Id="R21b4e289be9d4bf6" /></Relationships>
</file>