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1d10f91d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9d793a2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Chhirabadi,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bc202050459a" /><Relationship Type="http://schemas.openxmlformats.org/officeDocument/2006/relationships/numbering" Target="/word/numbering.xml" Id="R0b0dc8a400b34fb0" /><Relationship Type="http://schemas.openxmlformats.org/officeDocument/2006/relationships/settings" Target="/word/settings.xml" Id="R2695121f65764396" /><Relationship Type="http://schemas.openxmlformats.org/officeDocument/2006/relationships/image" Target="/word/media/c1b7c51f-6893-4eeb-8c4d-5b579b468e58.png" Id="Rc8399d793a28447c" /></Relationships>
</file>