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95fe012c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bd4ce48c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dcce66c4454f" /><Relationship Type="http://schemas.openxmlformats.org/officeDocument/2006/relationships/numbering" Target="/word/numbering.xml" Id="Rd8ede53dac8c40dc" /><Relationship Type="http://schemas.openxmlformats.org/officeDocument/2006/relationships/settings" Target="/word/settings.xml" Id="Rb1d86fbbd1aa4b2b" /><Relationship Type="http://schemas.openxmlformats.org/officeDocument/2006/relationships/image" Target="/word/media/f83d7e00-98c6-4527-9c62-5acfc29c525f.png" Id="R3a6bd4ce48c24547" /></Relationships>
</file>