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12302f264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e04f34b46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c5754aae9485e" /><Relationship Type="http://schemas.openxmlformats.org/officeDocument/2006/relationships/numbering" Target="/word/numbering.xml" Id="Rdda1d3a7fded4a18" /><Relationship Type="http://schemas.openxmlformats.org/officeDocument/2006/relationships/settings" Target="/word/settings.xml" Id="Rbcc95872eab0490d" /><Relationship Type="http://schemas.openxmlformats.org/officeDocument/2006/relationships/image" Target="/word/media/d43c65e6-174c-4785-a0ec-07d162f80033.png" Id="Rf76e04f34b464df1" /></Relationships>
</file>