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8a7d69b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cbdb08dce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Dadpur Gopalpara,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8bbd55e34d46" /><Relationship Type="http://schemas.openxmlformats.org/officeDocument/2006/relationships/numbering" Target="/word/numbering.xml" Id="Rbaaf1a8183ee4fe7" /><Relationship Type="http://schemas.openxmlformats.org/officeDocument/2006/relationships/settings" Target="/word/settings.xml" Id="Ra1caf552d073413e" /><Relationship Type="http://schemas.openxmlformats.org/officeDocument/2006/relationships/image" Target="/word/media/08ec5164-1cfd-437d-9a67-24437a66a239.png" Id="Rc42cbdb08dce44b8" /></Relationships>
</file>