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8db51a1af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c260c3c8e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Dahasua,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144fa6d8c4d63" /><Relationship Type="http://schemas.openxmlformats.org/officeDocument/2006/relationships/numbering" Target="/word/numbering.xml" Id="Ra0191f5fb8a849ac" /><Relationship Type="http://schemas.openxmlformats.org/officeDocument/2006/relationships/settings" Target="/word/settings.xml" Id="R904ad93ee6f34d80" /><Relationship Type="http://schemas.openxmlformats.org/officeDocument/2006/relationships/image" Target="/word/media/dfcbe9f4-d15d-4d4a-92be-d80620e3640a.png" Id="Rd6ac260c3c8e43a5" /></Relationships>
</file>