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d040831ac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66ede38d2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Akhrail,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ecc90890647f8" /><Relationship Type="http://schemas.openxmlformats.org/officeDocument/2006/relationships/numbering" Target="/word/numbering.xml" Id="R6950aecfd8a243c7" /><Relationship Type="http://schemas.openxmlformats.org/officeDocument/2006/relationships/settings" Target="/word/settings.xml" Id="R7245f8c20e334165" /><Relationship Type="http://schemas.openxmlformats.org/officeDocument/2006/relationships/image" Target="/word/media/e453f949-5cab-4dae-bbff-ff6e9466f973.png" Id="Rb2d66ede38d24ae3" /></Relationships>
</file>