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95b71709e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5de63bfdc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Balapara,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27fa48cdc4328" /><Relationship Type="http://schemas.openxmlformats.org/officeDocument/2006/relationships/numbering" Target="/word/numbering.xml" Id="Rffeae62fbc3b4a28" /><Relationship Type="http://schemas.openxmlformats.org/officeDocument/2006/relationships/settings" Target="/word/settings.xml" Id="R6610abb0088f4c67" /><Relationship Type="http://schemas.openxmlformats.org/officeDocument/2006/relationships/image" Target="/word/media/24e8b321-12dc-4c03-b9c1-ade8f5a1cae9.png" Id="Rb655de63bfdc4caa" /></Relationships>
</file>