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da1ba3c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3b66eca4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e944d9278447f" /><Relationship Type="http://schemas.openxmlformats.org/officeDocument/2006/relationships/numbering" Target="/word/numbering.xml" Id="R2384bd99ee514a1f" /><Relationship Type="http://schemas.openxmlformats.org/officeDocument/2006/relationships/settings" Target="/word/settings.xml" Id="Rfedf2b48d7db4403" /><Relationship Type="http://schemas.openxmlformats.org/officeDocument/2006/relationships/image" Target="/word/media/193412e3-5c8f-4090-85f5-a6f51b02431f.png" Id="Rdb13b66eca464e06" /></Relationships>
</file>