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3ac13329d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12c588a12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Dari Char Khajuria,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898912c8844bd" /><Relationship Type="http://schemas.openxmlformats.org/officeDocument/2006/relationships/numbering" Target="/word/numbering.xml" Id="R5e1846ab96bd40a5" /><Relationship Type="http://schemas.openxmlformats.org/officeDocument/2006/relationships/settings" Target="/word/settings.xml" Id="Rffa248bfc0304c7d" /><Relationship Type="http://schemas.openxmlformats.org/officeDocument/2006/relationships/image" Target="/word/media/aa4eba57-3a4a-4f3e-8d14-6904bd3873f0.png" Id="Rafd12c588a124f5c" /></Relationships>
</file>