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b4b80b076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a9f3d0fcc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 Salai,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be3fe10dd4d42" /><Relationship Type="http://schemas.openxmlformats.org/officeDocument/2006/relationships/numbering" Target="/word/numbering.xml" Id="R954997945d5047da" /><Relationship Type="http://schemas.openxmlformats.org/officeDocument/2006/relationships/settings" Target="/word/settings.xml" Id="R69c157585b3042d3" /><Relationship Type="http://schemas.openxmlformats.org/officeDocument/2006/relationships/image" Target="/word/media/7b6c18ac-43be-47ee-8fd3-b3a97be979c9.png" Id="R512a9f3d0fcc430a" /></Relationships>
</file>