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630048a98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6d260f6ee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Dhalsahar,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fdb77a8f54c7e" /><Relationship Type="http://schemas.openxmlformats.org/officeDocument/2006/relationships/numbering" Target="/word/numbering.xml" Id="R20fbaf2290b74f22" /><Relationship Type="http://schemas.openxmlformats.org/officeDocument/2006/relationships/settings" Target="/word/settings.xml" Id="Rfc1614a1c75043a7" /><Relationship Type="http://schemas.openxmlformats.org/officeDocument/2006/relationships/image" Target="/word/media/5333d3d5-f370-424d-91ce-c37c006ec486.png" Id="R5f26d260f6ee4646" /></Relationships>
</file>