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7cea392c7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6f55a5852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Dhebachari,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a516d963343a8" /><Relationship Type="http://schemas.openxmlformats.org/officeDocument/2006/relationships/numbering" Target="/word/numbering.xml" Id="R50e26d6f40b748a0" /><Relationship Type="http://schemas.openxmlformats.org/officeDocument/2006/relationships/settings" Target="/word/settings.xml" Id="Rea068a641dab4e25" /><Relationship Type="http://schemas.openxmlformats.org/officeDocument/2006/relationships/image" Target="/word/media/c185c507-bb18-4db8-b347-2112ee53eb91.png" Id="Rd056f55a5852470f" /></Relationships>
</file>