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33c5e47f8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d2a2dcc2c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Diakola,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1f71409d943ec" /><Relationship Type="http://schemas.openxmlformats.org/officeDocument/2006/relationships/numbering" Target="/word/numbering.xml" Id="R4eb893f22aac49d3" /><Relationship Type="http://schemas.openxmlformats.org/officeDocument/2006/relationships/settings" Target="/word/settings.xml" Id="Rcaa8e1b1fa114977" /><Relationship Type="http://schemas.openxmlformats.org/officeDocument/2006/relationships/image" Target="/word/media/1765be34-1880-464c-b784-e73df206bac5.png" Id="R71ad2a2dcc2c4f20" /></Relationships>
</file>