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b350758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e35ce1c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8312ed564a44" /><Relationship Type="http://schemas.openxmlformats.org/officeDocument/2006/relationships/numbering" Target="/word/numbering.xml" Id="Rb33df439df27476f" /><Relationship Type="http://schemas.openxmlformats.org/officeDocument/2006/relationships/settings" Target="/word/settings.xml" Id="R390d9da9d9f94fa5" /><Relationship Type="http://schemas.openxmlformats.org/officeDocument/2006/relationships/image" Target="/word/media/0ea94d01-f759-4e03-b34b-61b66cd2f334.png" Id="R33d5e35ce1c944d9" /></Relationships>
</file>