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c939275e4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a8c5900b9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Enayetganj,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3c0ea57c34a0c" /><Relationship Type="http://schemas.openxmlformats.org/officeDocument/2006/relationships/numbering" Target="/word/numbering.xml" Id="Ra0af338d474c4bce" /><Relationship Type="http://schemas.openxmlformats.org/officeDocument/2006/relationships/settings" Target="/word/settings.xml" Id="R5c8f70ecda9b48ac" /><Relationship Type="http://schemas.openxmlformats.org/officeDocument/2006/relationships/image" Target="/word/media/40859f53-d5ae-44cd-9321-b95f9eac5226.png" Id="R72ca8c5900b9468c" /></Relationships>
</file>