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4d6b78365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dabf7f9a7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Enayetullapur,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485ab93e24158" /><Relationship Type="http://schemas.openxmlformats.org/officeDocument/2006/relationships/numbering" Target="/word/numbering.xml" Id="R37f477ba24154dc1" /><Relationship Type="http://schemas.openxmlformats.org/officeDocument/2006/relationships/settings" Target="/word/settings.xml" Id="Rc854cb854d034221" /><Relationship Type="http://schemas.openxmlformats.org/officeDocument/2006/relationships/image" Target="/word/media/72392207-cdaa-41ee-9b64-e89a9a0badc9.png" Id="Ra35dabf7f9a748a8" /></Relationships>
</file>