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ebdb4d1e1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3aecef02a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Fatikcharimukh,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2839463d048fa" /><Relationship Type="http://schemas.openxmlformats.org/officeDocument/2006/relationships/numbering" Target="/word/numbering.xml" Id="Rc8d1e5b9e2fd473c" /><Relationship Type="http://schemas.openxmlformats.org/officeDocument/2006/relationships/settings" Target="/word/settings.xml" Id="R04171b8de8f04b14" /><Relationship Type="http://schemas.openxmlformats.org/officeDocument/2006/relationships/image" Target="/word/media/49739cb3-a540-4d9d-a85d-c1ae053bb33f.png" Id="R3583aecef02a482a" /></Relationships>
</file>