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a83fc7f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26f8682cb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f6b6c0e9d4a36" /><Relationship Type="http://schemas.openxmlformats.org/officeDocument/2006/relationships/numbering" Target="/word/numbering.xml" Id="Rfffe8d328330440f" /><Relationship Type="http://schemas.openxmlformats.org/officeDocument/2006/relationships/settings" Target="/word/settings.xml" Id="R3f69ba1212ca44f3" /><Relationship Type="http://schemas.openxmlformats.org/officeDocument/2006/relationships/image" Target="/word/media/d3d1d173-2cb5-4d5b-8efe-72728f79e82b.png" Id="Rda226f8682cb4923" /></Relationships>
</file>