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b26d14100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1aaac7108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Garal Chauki,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e234b6ac74908" /><Relationship Type="http://schemas.openxmlformats.org/officeDocument/2006/relationships/numbering" Target="/word/numbering.xml" Id="R58f9af9b699240c0" /><Relationship Type="http://schemas.openxmlformats.org/officeDocument/2006/relationships/settings" Target="/word/settings.xml" Id="R899d1924cc214fbe" /><Relationship Type="http://schemas.openxmlformats.org/officeDocument/2006/relationships/image" Target="/word/media/2a4423fb-33f6-48a9-aea4-946479b8e35b.png" Id="Rea91aaac710847fa" /></Relationships>
</file>