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eb631ac77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2c1ad1961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Gauribardi Khas,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d54f3c7244f17" /><Relationship Type="http://schemas.openxmlformats.org/officeDocument/2006/relationships/numbering" Target="/word/numbering.xml" Id="R6fd3b7cb1bbc41eb" /><Relationship Type="http://schemas.openxmlformats.org/officeDocument/2006/relationships/settings" Target="/word/settings.xml" Id="Rf6cd8d3cf52e4a3d" /><Relationship Type="http://schemas.openxmlformats.org/officeDocument/2006/relationships/image" Target="/word/media/9fc4dcba-6d35-4ea5-858b-46cc99dee900.png" Id="Rcb02c1ad19614f69" /></Relationships>
</file>