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bc3352f83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0fe9a3a14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Goper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f507532894811" /><Relationship Type="http://schemas.openxmlformats.org/officeDocument/2006/relationships/numbering" Target="/word/numbering.xml" Id="R35767f6663fd4c16" /><Relationship Type="http://schemas.openxmlformats.org/officeDocument/2006/relationships/settings" Target="/word/settings.xml" Id="R64b43ded2a2f4992" /><Relationship Type="http://schemas.openxmlformats.org/officeDocument/2006/relationships/image" Target="/word/media/2083149c-a6f2-4a8f-8157-d5c150c5843a.png" Id="Rae30fe9a3a144f97" /></Relationships>
</file>