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5869fea2e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1caaa31c7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b2545eeef41ca" /><Relationship Type="http://schemas.openxmlformats.org/officeDocument/2006/relationships/numbering" Target="/word/numbering.xml" Id="R2c38856f4d9e48e4" /><Relationship Type="http://schemas.openxmlformats.org/officeDocument/2006/relationships/settings" Target="/word/settings.xml" Id="Rebb6b96d34514a40" /><Relationship Type="http://schemas.openxmlformats.org/officeDocument/2006/relationships/image" Target="/word/media/280b7e4d-5105-41e5-a860-ce63809efc04.png" Id="Rad61caaa31c74f46" /></Relationships>
</file>