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ed7c28d6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7f4aae8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4b9d4dc749d0" /><Relationship Type="http://schemas.openxmlformats.org/officeDocument/2006/relationships/numbering" Target="/word/numbering.xml" Id="Rdadb9f2691fd4046" /><Relationship Type="http://schemas.openxmlformats.org/officeDocument/2006/relationships/settings" Target="/word/settings.xml" Id="R1a2174f65b154c0d" /><Relationship Type="http://schemas.openxmlformats.org/officeDocument/2006/relationships/image" Target="/word/media/3fd2853d-0c49-460d-a3a7-83064509b206.png" Id="Rc2527f4aae864c76" /></Relationships>
</file>