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c25043771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453c5ecec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Hantanabaj,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331d0f3344dbf" /><Relationship Type="http://schemas.openxmlformats.org/officeDocument/2006/relationships/numbering" Target="/word/numbering.xml" Id="Re363cd4c6d9b4f63" /><Relationship Type="http://schemas.openxmlformats.org/officeDocument/2006/relationships/settings" Target="/word/settings.xml" Id="R0d9151ebf7304007" /><Relationship Type="http://schemas.openxmlformats.org/officeDocument/2006/relationships/image" Target="/word/media/18d47c63-4d00-4836-a45f-a4a5a7e879be.png" Id="R325453c5ecec450f" /></Relationships>
</file>