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002d9118d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0d88df8ee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Harar Chara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eeb4c95964c97" /><Relationship Type="http://schemas.openxmlformats.org/officeDocument/2006/relationships/numbering" Target="/word/numbering.xml" Id="Re502dfd4f2e54609" /><Relationship Type="http://schemas.openxmlformats.org/officeDocument/2006/relationships/settings" Target="/word/settings.xml" Id="R03b8c60812b14b72" /><Relationship Type="http://schemas.openxmlformats.org/officeDocument/2006/relationships/image" Target="/word/media/24f0ae44-b8ff-412f-ab69-275148580610.png" Id="Rdbd0d88df8ee418a" /></Relationships>
</file>