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5650be338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916f823bf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Hasan Ghanipur,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fe63ca683449c" /><Relationship Type="http://schemas.openxmlformats.org/officeDocument/2006/relationships/numbering" Target="/word/numbering.xml" Id="R5ade205e86c14be9" /><Relationship Type="http://schemas.openxmlformats.org/officeDocument/2006/relationships/settings" Target="/word/settings.xml" Id="R19a06845b7234f76" /><Relationship Type="http://schemas.openxmlformats.org/officeDocument/2006/relationships/image" Target="/word/media/48e6ae7b-d847-4627-bb1a-8c359fc62c18.png" Id="R4f3916f823bf47a1" /></Relationships>
</file>