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eb28fe527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2b077bf34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25ac5574b4c46" /><Relationship Type="http://schemas.openxmlformats.org/officeDocument/2006/relationships/numbering" Target="/word/numbering.xml" Id="R52bd2c17c3b0476e" /><Relationship Type="http://schemas.openxmlformats.org/officeDocument/2006/relationships/settings" Target="/word/settings.xml" Id="Rb37fffe3710148b6" /><Relationship Type="http://schemas.openxmlformats.org/officeDocument/2006/relationships/image" Target="/word/media/3ea889f7-2069-4ab4-8226-b305f4a5039d.png" Id="R16d2b077bf344b6b" /></Relationships>
</file>