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2ebae2d58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1b1f36df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Himardighi,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e206e31a7472f" /><Relationship Type="http://schemas.openxmlformats.org/officeDocument/2006/relationships/numbering" Target="/word/numbering.xml" Id="Rec22dd98422842b8" /><Relationship Type="http://schemas.openxmlformats.org/officeDocument/2006/relationships/settings" Target="/word/settings.xml" Id="R8ef28a479f65403d" /><Relationship Type="http://schemas.openxmlformats.org/officeDocument/2006/relationships/image" Target="/word/media/57a5ccdf-aad0-4167-b8d3-a8241b031a6a.png" Id="R2cff1b1f36df4f01" /></Relationships>
</file>