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ac63ce380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f505fd763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d091f45114185" /><Relationship Type="http://schemas.openxmlformats.org/officeDocument/2006/relationships/numbering" Target="/word/numbering.xml" Id="R5d92b9cc2b5e4f1d" /><Relationship Type="http://schemas.openxmlformats.org/officeDocument/2006/relationships/settings" Target="/word/settings.xml" Id="R636577e9d15e4b14" /><Relationship Type="http://schemas.openxmlformats.org/officeDocument/2006/relationships/image" Target="/word/media/c09e6a71-b2a0-44df-a264-7ea1bac8e30c.png" Id="R821f505fd7634bb4" /></Relationships>
</file>