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27108f91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c66ed68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8e3d943a448a" /><Relationship Type="http://schemas.openxmlformats.org/officeDocument/2006/relationships/numbering" Target="/word/numbering.xml" Id="Rca6afff65ffa4a5d" /><Relationship Type="http://schemas.openxmlformats.org/officeDocument/2006/relationships/settings" Target="/word/settings.xml" Id="Rd60dc83791e340ad" /><Relationship Type="http://schemas.openxmlformats.org/officeDocument/2006/relationships/image" Target="/word/media/f8e5cb22-ebb7-4969-8372-dea41e3c93b2.png" Id="R7c76c66ed68e4171" /></Relationships>
</file>