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2e2c38d8a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d6c596b25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Kaladema,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051cb811d4ef3" /><Relationship Type="http://schemas.openxmlformats.org/officeDocument/2006/relationships/numbering" Target="/word/numbering.xml" Id="R51287c5ee93c49a7" /><Relationship Type="http://schemas.openxmlformats.org/officeDocument/2006/relationships/settings" Target="/word/settings.xml" Id="R397cc255d389448c" /><Relationship Type="http://schemas.openxmlformats.org/officeDocument/2006/relationships/image" Target="/word/media/6fba46d1-4831-4c52-bbe4-f45486a22370.png" Id="R10bd6c596b254b7f" /></Relationships>
</file>