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b26501e2b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761815214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Kanchan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fde782b554d7f" /><Relationship Type="http://schemas.openxmlformats.org/officeDocument/2006/relationships/numbering" Target="/word/numbering.xml" Id="R7bce96d68d144cb2" /><Relationship Type="http://schemas.openxmlformats.org/officeDocument/2006/relationships/settings" Target="/word/settings.xml" Id="R609b3cc001fc40ff" /><Relationship Type="http://schemas.openxmlformats.org/officeDocument/2006/relationships/image" Target="/word/media/9a937530-9225-4815-9731-8037c814600e.png" Id="R0fd761815214478f" /></Relationships>
</file>