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14c4b1d8f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c66f0df84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fc03501684e93" /><Relationship Type="http://schemas.openxmlformats.org/officeDocument/2006/relationships/numbering" Target="/word/numbering.xml" Id="Rb966b401ce0247f7" /><Relationship Type="http://schemas.openxmlformats.org/officeDocument/2006/relationships/settings" Target="/word/settings.xml" Id="Rf07551043fc4491d" /><Relationship Type="http://schemas.openxmlformats.org/officeDocument/2006/relationships/image" Target="/word/media/ebdb6ae0-2fe8-431d-a983-8fbc3c39a9f7.png" Id="R754c66f0df844897" /></Relationships>
</file>