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8e395613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f627c47c8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Kauar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8d1e19144ac5" /><Relationship Type="http://schemas.openxmlformats.org/officeDocument/2006/relationships/numbering" Target="/word/numbering.xml" Id="R7c05d752669b4da5" /><Relationship Type="http://schemas.openxmlformats.org/officeDocument/2006/relationships/settings" Target="/word/settings.xml" Id="Rb28e11655bcd4d20" /><Relationship Type="http://schemas.openxmlformats.org/officeDocument/2006/relationships/image" Target="/word/media/4f40bc86-e0a9-4012-b513-572d560095a5.png" Id="Rbfcf627c47c84c42" /></Relationships>
</file>