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e4121ef2e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acf8e36b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 Nayabari,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0ee24ba07410b" /><Relationship Type="http://schemas.openxmlformats.org/officeDocument/2006/relationships/numbering" Target="/word/numbering.xml" Id="R54450d9046d646de" /><Relationship Type="http://schemas.openxmlformats.org/officeDocument/2006/relationships/settings" Target="/word/settings.xml" Id="R49072d3a696445e2" /><Relationship Type="http://schemas.openxmlformats.org/officeDocument/2006/relationships/image" Target="/word/media/6a0d02df-bbc3-44d0-849c-8b12debef01d.png" Id="R9ebacf8e36bd48ae" /></Relationships>
</file>