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e0d2c14c745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466f282f16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Kharaliasinga,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0d930218b54c7f" /><Relationship Type="http://schemas.openxmlformats.org/officeDocument/2006/relationships/numbering" Target="/word/numbering.xml" Id="Rf3c1de4efa5c4e57" /><Relationship Type="http://schemas.openxmlformats.org/officeDocument/2006/relationships/settings" Target="/word/settings.xml" Id="Rf1204e2f3ca34173" /><Relationship Type="http://schemas.openxmlformats.org/officeDocument/2006/relationships/image" Target="/word/media/741d19f4-6dfa-41d6-aa49-65470a1c4435.png" Id="R4c466f282f164caa" /></Relationships>
</file>