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b4830b3f6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92d96be5d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Lakhiprasad,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5f03dfd8f4935" /><Relationship Type="http://schemas.openxmlformats.org/officeDocument/2006/relationships/numbering" Target="/word/numbering.xml" Id="R1f1c2c9684bc43c7" /><Relationship Type="http://schemas.openxmlformats.org/officeDocument/2006/relationships/settings" Target="/word/settings.xml" Id="R9398865ba75d42c3" /><Relationship Type="http://schemas.openxmlformats.org/officeDocument/2006/relationships/image" Target="/word/media/0ba15c2f-cce0-4c35-82c0-3e7e1047aebd.png" Id="Ra4b92d96be5d4bc7" /></Relationships>
</file>