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41f81c985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9ac3c434a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290b4c3bf4c1a" /><Relationship Type="http://schemas.openxmlformats.org/officeDocument/2006/relationships/numbering" Target="/word/numbering.xml" Id="R789fba10de844f74" /><Relationship Type="http://schemas.openxmlformats.org/officeDocument/2006/relationships/settings" Target="/word/settings.xml" Id="R5babbedbb2fe4274" /><Relationship Type="http://schemas.openxmlformats.org/officeDocument/2006/relationships/image" Target="/word/media/05f82f3a-424e-4438-90d0-f48fc5b6f0cc.png" Id="Rdee9ac3c434a4c01" /></Relationships>
</file>