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ef78c89d5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b38b4b03e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Mahatullahpur,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7f9cdc08e42e2" /><Relationship Type="http://schemas.openxmlformats.org/officeDocument/2006/relationships/numbering" Target="/word/numbering.xml" Id="Ra5d639a9bb104f07" /><Relationship Type="http://schemas.openxmlformats.org/officeDocument/2006/relationships/settings" Target="/word/settings.xml" Id="R6b192c2140f24c81" /><Relationship Type="http://schemas.openxmlformats.org/officeDocument/2006/relationships/image" Target="/word/media/bde4d666-4101-4fef-b7ee-0e7fd7e57f34.png" Id="Rb78b38b4b03e409c" /></Relationships>
</file>