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ceda8773e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745c1dc52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Mahendragaon,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32038458c4c56" /><Relationship Type="http://schemas.openxmlformats.org/officeDocument/2006/relationships/numbering" Target="/word/numbering.xml" Id="R8fb3457a8166492d" /><Relationship Type="http://schemas.openxmlformats.org/officeDocument/2006/relationships/settings" Target="/word/settings.xml" Id="Rda5b32c6d48c43be" /><Relationship Type="http://schemas.openxmlformats.org/officeDocument/2006/relationships/image" Target="/word/media/37e0b85e-1885-428f-9a89-d3e4c775d005.png" Id="R8af745c1dc52440a" /></Relationships>
</file>